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1FE670B" w:rsidR="000002FA" w:rsidRDefault="000002FA" w:rsidP="000002FA">
      <w:pPr>
        <w:pStyle w:val="Podnadpis"/>
        <w:spacing w:before="240"/>
      </w:pPr>
    </w:p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C2B55C" w14:textId="321DEE77" w:rsidR="00437C6A" w:rsidRPr="003403D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E7D67" w:rsidRPr="007E7D67">
        <w:rPr>
          <w:rFonts w:ascii="Arial" w:eastAsia="Arial" w:hAnsi="Arial" w:cs="Arial"/>
          <w:b/>
          <w:bCs/>
          <w:sz w:val="22"/>
          <w:szCs w:val="22"/>
        </w:rPr>
        <w:t xml:space="preserve">Dodávky potravin pro stravovací provoz Pardubické nemocnice – </w:t>
      </w:r>
      <w:r w:rsidR="00534827">
        <w:rPr>
          <w:rFonts w:ascii="Arial" w:eastAsia="Arial" w:hAnsi="Arial" w:cs="Arial"/>
          <w:b/>
          <w:bCs/>
          <w:sz w:val="22"/>
          <w:szCs w:val="22"/>
        </w:rPr>
        <w:t>drůbež</w:t>
      </w:r>
    </w:p>
    <w:p w14:paraId="1EF31E29" w14:textId="5435607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14623"/>
    <w:rsid w:val="00237BCA"/>
    <w:rsid w:val="00243024"/>
    <w:rsid w:val="003403D0"/>
    <w:rsid w:val="0037354C"/>
    <w:rsid w:val="00437C6A"/>
    <w:rsid w:val="00461741"/>
    <w:rsid w:val="00503D5A"/>
    <w:rsid w:val="00533623"/>
    <w:rsid w:val="00534827"/>
    <w:rsid w:val="007016F9"/>
    <w:rsid w:val="007E7D67"/>
    <w:rsid w:val="00846D93"/>
    <w:rsid w:val="008E591C"/>
    <w:rsid w:val="00903695"/>
    <w:rsid w:val="00A60C7D"/>
    <w:rsid w:val="00B87A28"/>
    <w:rsid w:val="00C5674B"/>
    <w:rsid w:val="00C56F82"/>
    <w:rsid w:val="00E63111"/>
    <w:rsid w:val="00EE3086"/>
    <w:rsid w:val="00EE61F0"/>
    <w:rsid w:val="00F4296D"/>
    <w:rsid w:val="00FF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288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Zajíčková Radka (PKN-ZAK)</cp:lastModifiedBy>
  <cp:revision>13</cp:revision>
  <dcterms:created xsi:type="dcterms:W3CDTF">2023-01-22T12:59:00Z</dcterms:created>
  <dcterms:modified xsi:type="dcterms:W3CDTF">2025-04-11T10:05:00Z</dcterms:modified>
</cp:coreProperties>
</file>